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044" w:rsidRPr="002851E0" w:rsidRDefault="00181506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5890387</wp:posOffset>
                </wp:positionH>
                <wp:positionV relativeFrom="paragraph">
                  <wp:posOffset>-498272</wp:posOffset>
                </wp:positionV>
                <wp:extent cx="716890" cy="263348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6" w:rsidRDefault="00181506">
                            <w:r>
                              <w:t>PP</w:t>
                            </w:r>
                            <w:r w:rsidR="00FC3ADD">
                              <w:t>_62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8pt;margin-top:-39.25pt;width:56.4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I7kQIAALE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" fillcolor="white [3201]" strokeweight=".5pt">
                <v:textbox>
                  <w:txbxContent>
                    <w:p w:rsidR="00181506" w:rsidRDefault="00181506">
                      <w:r>
                        <w:t>PP</w:t>
                      </w:r>
                      <w:r w:rsidR="00FC3ADD">
                        <w:t>_62</w:t>
                      </w:r>
                    </w:p>
                  </w:txbxContent>
                </v:textbox>
              </v:shape>
            </w:pict>
          </mc:Fallback>
        </mc:AlternateContent>
      </w:r>
      <w:r w:rsidR="002851E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61060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594CE5" w:rsidRDefault="00481B74" w:rsidP="00CC37D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="007A6F39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ab/>
      </w:r>
      <w:r w:rsidR="00C016FF"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 w:rsidR="0059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8E2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งบกลาง มทร.ธัญบุรี</w:t>
      </w:r>
    </w:p>
    <w:p w:rsidR="00594CE5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>
        <w:rPr>
          <w:rFonts w:ascii="TH SarabunPSK" w:hAnsi="TH SarabunPSK" w:cs="TH SarabunPSK"/>
          <w:sz w:val="32"/>
          <w:szCs w:val="32"/>
        </w:rPr>
        <w:t xml:space="preserve"> </w:t>
      </w:r>
      <w:r w:rsidR="00E878E2">
        <w:rPr>
          <w:rFonts w:ascii="TH SarabunPSK" w:hAnsi="TH SarabunPSK" w:cs="TH SarabunPSK" w:hint="cs"/>
          <w:sz w:val="32"/>
          <w:szCs w:val="32"/>
          <w:cs/>
        </w:rPr>
        <w:t>มทร.ธัญบุรี</w:t>
      </w:r>
    </w:p>
    <w:p w:rsidR="00E878E2" w:rsidRPr="00594CE5" w:rsidRDefault="00E878E2" w:rsidP="00CC37D7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16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16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</w:p>
    <w:p w:rsidR="00EF5E50" w:rsidRDefault="00EF5E50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ผลผลิตผู้สำเร็จการศึกษาด้านวิทยาศาสตร์สุขภาพ</w:t>
      </w:r>
    </w:p>
    <w:p w:rsidR="00C016FF" w:rsidRDefault="00C016FF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E160B3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ผลผลิตการวิจัยและนวัตกรรม</w:t>
      </w:r>
    </w:p>
    <w:p w:rsidR="001F64B2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2"/>
          <w:szCs w:val="32"/>
        </w:rPr>
        <w:t>Thailand 4.0</w:t>
      </w:r>
    </w:p>
    <w:p w:rsidR="00E160B3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Default="004071C7" w:rsidP="004071C7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D1076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ชาติ ระยะ</w:t>
      </w:r>
      <w:r w:rsidR="0025396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20 </w:t>
      </w:r>
      <w:r w:rsidR="002539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ปี </w:t>
      </w:r>
      <w:r w:rsidR="00D1076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(พ.ศ. 2561- พ.ศ. 2580)</w:t>
      </w:r>
      <w:r w:rsidR="005C28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(เลือกเพียง 1 ข้อ)</w:t>
      </w:r>
    </w:p>
    <w:p w:rsidR="00F70CE6" w:rsidRPr="00AB6584" w:rsidRDefault="00F70CE6" w:rsidP="00C6106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B658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4.1 ประเด็นยุทธศาสตร์</w:t>
      </w:r>
      <w:r w:rsidR="005C28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</w:t>
      </w:r>
    </w:p>
    <w:p w:rsidR="00735085" w:rsidRPr="00AB6584" w:rsidRDefault="00735085" w:rsidP="00C6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584" w:rsidRPr="00AB65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:rsidR="00735085" w:rsidRPr="00AB6584" w:rsidRDefault="00735085" w:rsidP="00C61060">
      <w:p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ประเทศไทยมีขีดความสามารถในการแข่งขันสูงขึ้น</w:t>
      </w:r>
    </w:p>
    <w:p w:rsidR="00735085" w:rsidRPr="00AB6584" w:rsidRDefault="00735085" w:rsidP="00C61060">
      <w:pPr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การเกษตรสร้างมูลค่า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อุตสาหกรรมและบริการแห่งอนาคต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สร้างความหลากหลายด้านการท่องเที่ยว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โครงสร้างพื้นฐาน เชื่อมไทย เชื่อมโลก</w:t>
      </w:r>
    </w:p>
    <w:p w:rsidR="00735085" w:rsidRDefault="00735085" w:rsidP="00C61060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lastRenderedPageBreak/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AB6584" w:rsidRPr="00AB6584" w:rsidRDefault="00AB6584" w:rsidP="00735085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</w:p>
    <w:p w:rsidR="00735085" w:rsidRPr="00AB6584" w:rsidRDefault="00C16EE7" w:rsidP="00735085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5085"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ยุทธศาสตร์ที่ 3 ด้านการพัฒนาและเสริมสร้างศักยภาพทรัพยากรมนุษย์</w:t>
      </w:r>
    </w:p>
    <w:p w:rsidR="00735085" w:rsidRPr="00AB6584" w:rsidRDefault="00735085" w:rsidP="00735085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คนไทยเป็นคนดี คนเก่ง มีคุณภาพ พร้อมสำหรับวิถีชีวิตในศตวรรษที่ 21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735085" w:rsidRPr="00AB6584" w:rsidRDefault="00735085" w:rsidP="00735085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ปรับเปลี่ยนค่านิยมและวัฒนธรรม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พัฒนาศักยภาพคนตลอดช่วงชีวิต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 21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ตระหนักถึงพหุปัญญาของมนุษย์ที่หลากหลาย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เสริมสร้างให้คนไทยมีสุขภาวะที่ดี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สร้างสภาพแวดล้อมที่เอื้อต่อการพัฒนาและเสริมสร้างศักยภาพทรัพยากรมนุษย์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7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เสริมสร้างศักยภาพกีฬาในการสร้างคุณค่าทางสังคมและพัฒนาประเทศ</w:t>
      </w:r>
    </w:p>
    <w:p w:rsidR="00F70CE6" w:rsidRPr="00AB6584" w:rsidRDefault="00F70CE6" w:rsidP="00735085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 ด้านการสร้างโอกาสและความเสมอภาคทางสังคม</w:t>
      </w: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สร้างความเป็นธรรม และลดความเหลี่อมล้ำในทุกมิติ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กระจายศูนย์กลางความเจริญทางเศรษฐกิจและสังคม  เพิ่มโอกาสให้ทุกภาคส่วนเข้ามาเป็นกำลังของการพัฒนาประเทศในทุกระดับเพื่อความสมานฉันท์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กระจายศูนย์กลางความเจริญทางเศรษฐกิจ สังคมและเทคโนโลยี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เสริมสร้างพลังทางสังคม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 และการจัดการตนเอง</w:t>
      </w:r>
    </w:p>
    <w:p w:rsidR="00F70CE6" w:rsidRPr="00AB6584" w:rsidRDefault="00F70CE6" w:rsidP="00C16EE7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5 ด้านการสร้างการเติบโตบนคุณภาพชีวิตที่เป็นมิตรต่อสิ่งแวดล้อม</w:t>
      </w:r>
    </w:p>
    <w:p w:rsidR="00F70CE6" w:rsidRPr="00AB6584" w:rsidRDefault="00F70CE6" w:rsidP="00F70CE6">
      <w:pPr>
        <w:spacing w:before="60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</w:t>
      </w:r>
      <w:r w:rsidR="00AB6584">
        <w:rPr>
          <w:rFonts w:ascii="TH SarabunPSK" w:hAnsi="TH SarabunPSK" w:cs="TH SarabunPSK"/>
          <w:sz w:val="32"/>
          <w:szCs w:val="32"/>
        </w:rPr>
        <w:t xml:space="preserve">   </w:t>
      </w:r>
    </w:p>
    <w:p w:rsidR="00F70CE6" w:rsidRPr="00AB6584" w:rsidRDefault="00AB6584" w:rsidP="00C6106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สมดุล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ฟื้นฟูและสร้างใหม่ ฐานทรัพยากรธรรมชาติและสิ่งแวดล้อม เพื่อลดผลกระทบทางลบจากการพัฒนาสังคมเศรษฐกิจของประเทศ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ใช้ประโยชน์ และสร้างการเติบโตบนฐานทรัพยากรธรรมชาติและสิ่งแวดล้อม ให้สมดุลภายในขีดความสามารถของระบบนิเวศ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pacing w:val="-4"/>
          <w:sz w:val="32"/>
          <w:szCs w:val="32"/>
          <w:cs/>
        </w:rPr>
        <w:t>ยกระดับกระบวนทัศน์ เพื่อกำหนดอนาคตประเทศด้านทรัพยากรธรรมชาติสิ่งแวดล้อม และวัฒนธรรม บนหลักของการมีส่วน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ร่วม และ</w:t>
      </w:r>
      <w:proofErr w:type="spellStart"/>
      <w:r w:rsidRPr="00AB6584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AB6584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 บนสังคมเศรษฐกิจที่เป็นมิตรต่อสภาพภูมิอากาศ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พัฒนาพื้นที่เมือง ชนบท เกษตรกรรม และอุตสาหกรรมเชิงนิเวศ มุ่งเน้นความเป็นเมืองที่เติบโต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พัฒนาความมั่นคงทางน้ำ พลังงาน และเกษตรที่เป็นมิตรต่อสิ่งแวดล้อม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ยกระดับกระบวนทัศน์ เพื่อกำหนดอนาคตประเทศ</w:t>
      </w:r>
    </w:p>
    <w:p w:rsidR="00F70CE6" w:rsidRPr="00AB6584" w:rsidRDefault="00F70CE6" w:rsidP="00F70CE6">
      <w:pPr>
        <w:spacing w:before="60"/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 ด้านการปรับสมดุลและพัฒนาระบบการบริหารจัดการภาครัฐ</w:t>
      </w:r>
    </w:p>
    <w:p w:rsidR="00F70CE6" w:rsidRPr="00AB6584" w:rsidRDefault="00F70CE6" w:rsidP="00F70CE6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AB6584" w:rsidRDefault="00F70CE6" w:rsidP="00C61060">
      <w:pPr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 ตอบสนองความต้องการของ</w:t>
      </w:r>
    </w:p>
    <w:p w:rsidR="00F70CE6" w:rsidRPr="00AB6584" w:rsidRDefault="00C61060" w:rsidP="00C61060">
      <w:pPr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ประชาชนได้อย่างสะดวก รวดเร็ว โปร่งใส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ภาครัฐมีความโปร่งใส  ปลอดการทุจริตและประพฤติมิชอบ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:rsidR="00F70CE6" w:rsidRPr="00AB6584" w:rsidRDefault="00F70CE6" w:rsidP="00C61060">
      <w:pPr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F70CE6" w:rsidRPr="00AB6584" w:rsidRDefault="00F70CE6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ภาครัฐที่ยึดประชาชนเป็นศูนย์กลาง ตอบสนองความต้องการ และบริการอย่างสะดวกรวดเร็ว โปร่งใส</w:t>
      </w:r>
    </w:p>
    <w:p w:rsid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ภาครัฐบริหารงานแบบบูรณาการ โดยมียุทธศาสตร์ชาติเป็นเป้าหมาย และเชื่อมโยงการพัฒนาในทุก</w:t>
      </w:r>
      <w:r w:rsidR="00AB6584">
        <w:rPr>
          <w:rFonts w:ascii="TH SarabunPSK" w:hAnsi="TH SarabunPSK" w:cs="TH SarabunPSK"/>
          <w:sz w:val="32"/>
          <w:szCs w:val="32"/>
        </w:rPr>
        <w:t xml:space="preserve">  </w:t>
      </w:r>
    </w:p>
    <w:p w:rsidR="00F70CE6" w:rsidRPr="00AB6584" w:rsidRDefault="00AB6584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ระดับ ทุดกประเด็นทุกภารกิจ และทุกพื้นที่</w:t>
      </w:r>
    </w:p>
    <w:p w:rsidR="00AB6584" w:rsidRDefault="00F70CE6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ภาครัฐมีขนาดเล็กลง เหมาะสมกับภารกิจ เปิดกว้าง ส่งเสริมให้ประชาชนและทุกภาคส่วน มีส่วนร่วมใน</w:t>
      </w:r>
    </w:p>
    <w:p w:rsidR="00F70CE6" w:rsidRPr="00AB6584" w:rsidRDefault="00AB6584" w:rsidP="00C6106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การพัฒนาประเทศ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ภาครัฐมีความทันสมัย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บุคลากรภาครัฐเป็นคนดีและเก่ง ยึดหลักคุณธรรม มีจิตสำนึก มีความสามารถสูง มุ่งมั่น และเป็นมืออาชีพ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ภาครัฐมีความโปร่งใส ปลอดการทุจริต และประพฤติมิชอบ ทุกภาคส่วนร่วมต่อต้านการทุจริต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7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กฎหมายมีความสอดคล้อง เหมาะสมกับบริบทต่างๆ และมีเท่าที่จำเป็น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8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การบวนการยุติธรรมเคารพสิทธิมนุษยชน และปฏิบัติต่อประชาชนโดยเสมอ</w:t>
      </w:r>
    </w:p>
    <w:p w:rsidR="00F70CE6" w:rsidRDefault="00F70CE6" w:rsidP="00F70CE6">
      <w:pPr>
        <w:spacing w:before="60"/>
        <w:ind w:left="993" w:hanging="633"/>
        <w:jc w:val="thaiDistribute"/>
        <w:rPr>
          <w:rFonts w:ascii="TH SarabunPSK" w:hAnsi="TH SarabunPSK" w:cs="TH SarabunPSK"/>
          <w:sz w:val="28"/>
        </w:rPr>
      </w:pPr>
    </w:p>
    <w:p w:rsidR="00F70CE6" w:rsidRPr="00AB6584" w:rsidRDefault="00F70CE6" w:rsidP="00F70CE6">
      <w:pPr>
        <w:spacing w:before="6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120687"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ยุทธศาสตร์ที่............</w:t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 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B658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70CE6" w:rsidRPr="00AB6584" w:rsidRDefault="00F70CE6" w:rsidP="00F70CE6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เป้าหมาย..............................................................................................................................................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A0730F" w:rsidRDefault="00F70CE6" w:rsidP="00CA682E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ประเด็นยุทธศาสตร์..............................................................................................................................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B658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1D474E" w:rsidRPr="00CA682E" w:rsidRDefault="001D474E" w:rsidP="00CA682E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</w:p>
    <w:p w:rsidR="00C56BE5" w:rsidRPr="00A0730F" w:rsidRDefault="004071C7" w:rsidP="00CA682E">
      <w:pPr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5.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C56BE5" w:rsidRPr="00A0730F">
        <w:rPr>
          <w:rFonts w:ascii="TH SarabunPSK" w:hAnsi="TH SarabunPSK" w:cs="TH SarabunPSK"/>
          <w:sz w:val="32"/>
          <w:szCs w:val="32"/>
        </w:rPr>
        <w:t xml:space="preserve">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 (   )  1. ด้านการเมือง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2. ด้านการบริหารราชการแผ่นดิน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3. ด้านกฎหมาย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4. ด้านกระบวนการยุติธรรม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5. ด้านเศรษฐกิจ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6. ด้านทรัพยากรธรรมชาติและสิ่งแวดล้อม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lastRenderedPageBreak/>
        <w:t>(   )   7. ด้านสาธารณสุข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8. ด้านสื่อสารมวลชน เทคโนโลยีสารสนเทศ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9. ด้านสังคม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ด้านพลังงาน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11. ด้านป้องกันและปราบปรามการทุจริต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</w:p>
    <w:p w:rsidR="00B6487A" w:rsidRDefault="00B6487A" w:rsidP="00CA682E">
      <w:pPr>
        <w:ind w:left="360"/>
        <w:rPr>
          <w:rFonts w:ascii="TH SarabunPSK" w:hAnsi="TH SarabunPSK" w:cs="TH SarabunPSK"/>
          <w:sz w:val="28"/>
        </w:rPr>
      </w:pPr>
    </w:p>
    <w:p w:rsidR="00C56BE5" w:rsidRPr="00A0730F" w:rsidRDefault="004071C7" w:rsidP="00CA682E">
      <w:pPr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6.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ความสอดคล้องกับแผนพัฒนาเศรษฐกิจและสังคมแห่งชาติ ฉบับที่ 12 (พ.ศ.2561-2564) 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ยุทธศาสตร์การพัฒนาประเทศ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การเสริมสร้างและพัฒนาศักยภาพทุนมนุษย์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บาลในสังคมไทย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9. การพัฒนาภาค เมือง และพื้นที่เศรษฐกิจ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ความร่วมมือระหว่างประเทศเพื่อการพัฒนา</w:t>
      </w:r>
    </w:p>
    <w:p w:rsidR="00D8488B" w:rsidRPr="00C56BE5" w:rsidRDefault="00D8488B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C56BE5" w:rsidRPr="00A0730F" w:rsidRDefault="004071C7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="00C56BE5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 w:rsidR="00C56BE5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กับแผนยุทธศาสตร์การพัฒนามหาวิทยาลัย 20 ปี ระยะที่ 1 พ.ศ.2561-2564</w:t>
      </w:r>
    </w:p>
    <w:p w:rsidR="004071C7" w:rsidRPr="00A0730F" w:rsidRDefault="00C56BE5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</w:t>
      </w:r>
      <w:r w:rsidR="004071C7"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(เลือกเพียง 1 </w:t>
      </w:r>
      <w:r w:rsidR="004071C7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="004071C7"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182A45" w:rsidRPr="00CA682E" w:rsidRDefault="00E03202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0730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="00CA682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CA682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7.1 ประเด็นยุทธศาสตร์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การผลิตและพัฒนากำลังคนด้านวิชาชีพและเทคโนโลยีชั้นสูงรองรับยุทธศาสตร์ชาติ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การพัฒนางานวิจัย และนวัตกรรม เพื่อรองรับอุตสาหกรรมเป้าหมายของประเทศ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การพัฒนาความเป็นนานาชาติ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</w:t>
      </w:r>
      <w:r w:rsidR="002B1F22" w:rsidRPr="00A0730F">
        <w:rPr>
          <w:rFonts w:ascii="TH SarabunPSK" w:hAnsi="TH SarabunPSK" w:cs="TH SarabunPSK" w:hint="cs"/>
          <w:sz w:val="32"/>
          <w:szCs w:val="32"/>
          <w:cs/>
        </w:rPr>
        <w:t xml:space="preserve">  4. การพัฒนางานบริการวิชาการเพื่อตอบสนองคุณภาพชีวิตที่ยั่งยืนของชุมชน และเศรษฐกิจเมืองใหม่</w:t>
      </w:r>
    </w:p>
    <w:p w:rsidR="0083404E" w:rsidRPr="00A0730F" w:rsidRDefault="002B1F22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5</w:t>
      </w:r>
      <w:r w:rsidR="0083404E" w:rsidRPr="00A0730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การอนุรักษ์ สืบสาน ศิลปวัฒนธรรมและภูมิปัญญาท้องถิ่นและสิ่งแวดล้อม</w:t>
      </w:r>
    </w:p>
    <w:p w:rsidR="0083404E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2B1F22" w:rsidRPr="00A0730F">
        <w:rPr>
          <w:rFonts w:ascii="TH SarabunPSK" w:hAnsi="TH SarabunPSK" w:cs="TH SarabunPSK" w:hint="cs"/>
          <w:sz w:val="32"/>
          <w:szCs w:val="32"/>
          <w:cs/>
        </w:rPr>
        <w:t>6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. การพัฒนาศักยภาพองค์กรรองรับการเป็นมหาวิทยาลัย 4.0 และมหาวิทยาลัยในกำกับ</w:t>
      </w:r>
    </w:p>
    <w:p w:rsidR="00A0730F" w:rsidRPr="00A0730F" w:rsidRDefault="00A0730F" w:rsidP="00CA682E">
      <w:pPr>
        <w:ind w:left="360"/>
        <w:rPr>
          <w:rFonts w:ascii="TH SarabunPSK" w:hAnsi="TH SarabunPSK" w:cs="TH SarabunPSK"/>
          <w:sz w:val="32"/>
          <w:szCs w:val="32"/>
        </w:rPr>
      </w:pPr>
    </w:p>
    <w:p w:rsidR="0083404E" w:rsidRPr="00A0730F" w:rsidRDefault="0083404E" w:rsidP="0083404E">
      <w:pPr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7.2 เป้าประสงค์ ตัวชี้วัดเป้าประสงค์ กลยุทธ์  ตัวชี้วัดกลยุทธ์</w:t>
      </w:r>
    </w:p>
    <w:p w:rsidR="0083404E" w:rsidRPr="00A0730F" w:rsidRDefault="0083404E" w:rsidP="0083404E">
      <w:pPr>
        <w:spacing w:before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(ระบุตามแผนยุทธศาสตร์การพัฒนามหาวิทยาลัย 20 ปี ระยะที่ 1  พ.ศ.2561-2564)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518"/>
      </w:tblGrid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3404E" w:rsidRPr="000C111C" w:rsidRDefault="0083404E" w:rsidP="00E03202">
      <w:pPr>
        <w:spacing w:after="24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B4087" w:rsidRPr="004A1EC6" w:rsidRDefault="000C111C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6487A" w:rsidRDefault="000C111C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28D5" w:rsidRDefault="00F228D5" w:rsidP="00A10A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8D5" w:rsidRDefault="00F228D5" w:rsidP="00A10A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21BA" w:rsidRDefault="000C111C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D9689C" w:rsidRDefault="000C111C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1F22" w:rsidRDefault="002B1F2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1B5BB0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B5BB0" w:rsidRPr="002B1F22" w:rsidRDefault="00A10ADE" w:rsidP="002B1F22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5649" w:rsidRPr="00194148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CA682E" w:rsidRPr="00F85043" w:rsidRDefault="00A10ADE" w:rsidP="00F85043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3A44" w:rsidRPr="00A0730F" w:rsidRDefault="00824421" w:rsidP="00A0730F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1B5BB0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</w:t>
      </w: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.4.1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การบูรณาการกับ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วิธีการบูรณาการ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ตัวชี้วัดและเป้าหมายการบูรณาการ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ระบุแนวทางการพัฒนา/ปรับปรุงการบูรณาการ (ถ้ามี)</w:t>
      </w:r>
    </w:p>
    <w:p w:rsidR="00284F55" w:rsidRPr="00CA682E" w:rsidRDefault="005747DC" w:rsidP="00CA682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84F55" w:rsidRPr="00BF47FB" w:rsidRDefault="00284F55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การบูรณาการกับ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วิธีการบูรณาการ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ตัวชี้วัดและเป้าหมายการบูรณาการ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ระบุแนวทางการพัฒนา/ปรับปรุงการบูรณาการ (ถ้ามี)</w:t>
      </w:r>
    </w:p>
    <w:p w:rsidR="001B5BB0" w:rsidRPr="00BF47FB" w:rsidRDefault="005747DC" w:rsidP="001F64B2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487A" w:rsidRDefault="00824421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A682E" w:rsidRDefault="00CA682E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CA682E" w:rsidRDefault="00CA682E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85043" w:rsidRDefault="00F85043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85043" w:rsidRDefault="00F85043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AD1C33" w:rsidRPr="00960291" w:rsidRDefault="001B5BB0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  <w:r w:rsidR="00FE3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ผลผลิต)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FD46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1F64B2" w:rsidRPr="006B1E38" w:rsidRDefault="001F64B2" w:rsidP="00FD469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1F64B2" w:rsidRPr="003175BF" w:rsidRDefault="001F64B2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FE3103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3ADC" w:rsidRPr="00EF5E50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EF5E50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576B7A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การวิจัยและนวัตกรรม</w:t>
            </w:r>
            <w:r w:rsidR="00576B7A" w:rsidRPr="00EF5E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576B7A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โครงการพัฒนาและผลิตกำลังคนของประเทศ เพื่อรองรับนโยบาย </w:t>
            </w:r>
            <w:r w:rsidR="00576B7A"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Thailand 4.0 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5369A8" w:rsidP="005369A8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="00D63ADC"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="005369A8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5369A8"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E160B3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A31F5" w:rsidRPr="001D474E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25923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31F5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6"/>
          <w:szCs w:val="36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A25BA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877414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sz w:val="32"/>
          <w:szCs w:val="32"/>
          <w:cs/>
        </w:rPr>
        <w:t>7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2E442B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4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A768A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5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4A1EC6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4A1EC6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6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9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7B" w:rsidRDefault="0069017B" w:rsidP="00117B64">
      <w:r>
        <w:separator/>
      </w:r>
    </w:p>
  </w:endnote>
  <w:endnote w:type="continuationSeparator" w:id="0">
    <w:p w:rsidR="0069017B" w:rsidRDefault="0069017B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7B" w:rsidRDefault="0069017B" w:rsidP="00117B64">
      <w:r>
        <w:separator/>
      </w:r>
    </w:p>
  </w:footnote>
  <w:footnote w:type="continuationSeparator" w:id="0">
    <w:p w:rsidR="0069017B" w:rsidRDefault="0069017B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DC" w:rsidRPr="00D9689C" w:rsidRDefault="005747DC" w:rsidP="00CB21BA">
    <w:pPr>
      <w:pStyle w:val="a7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6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1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683B"/>
    <w:rsid w:val="00093940"/>
    <w:rsid w:val="000960D5"/>
    <w:rsid w:val="00096BA6"/>
    <w:rsid w:val="000A2F30"/>
    <w:rsid w:val="000A5649"/>
    <w:rsid w:val="000C111C"/>
    <w:rsid w:val="000C1B8F"/>
    <w:rsid w:val="000D6CF9"/>
    <w:rsid w:val="000E46F8"/>
    <w:rsid w:val="000F0718"/>
    <w:rsid w:val="001128C6"/>
    <w:rsid w:val="00116563"/>
    <w:rsid w:val="00117B49"/>
    <w:rsid w:val="00117B64"/>
    <w:rsid w:val="00120687"/>
    <w:rsid w:val="00127475"/>
    <w:rsid w:val="001278BB"/>
    <w:rsid w:val="001300A1"/>
    <w:rsid w:val="001330B8"/>
    <w:rsid w:val="001625BC"/>
    <w:rsid w:val="00163F5A"/>
    <w:rsid w:val="00164BA2"/>
    <w:rsid w:val="001701C8"/>
    <w:rsid w:val="00181506"/>
    <w:rsid w:val="00182A45"/>
    <w:rsid w:val="00194148"/>
    <w:rsid w:val="00194608"/>
    <w:rsid w:val="001B0DE2"/>
    <w:rsid w:val="001B5044"/>
    <w:rsid w:val="001B5BB0"/>
    <w:rsid w:val="001D0AA0"/>
    <w:rsid w:val="001D474E"/>
    <w:rsid w:val="001F64B2"/>
    <w:rsid w:val="00201F9C"/>
    <w:rsid w:val="002074AC"/>
    <w:rsid w:val="00211123"/>
    <w:rsid w:val="0021501D"/>
    <w:rsid w:val="002216B6"/>
    <w:rsid w:val="00224BC0"/>
    <w:rsid w:val="002403A2"/>
    <w:rsid w:val="002456EF"/>
    <w:rsid w:val="002470E0"/>
    <w:rsid w:val="002515A2"/>
    <w:rsid w:val="0025396B"/>
    <w:rsid w:val="002845F2"/>
    <w:rsid w:val="00284F55"/>
    <w:rsid w:val="002851E0"/>
    <w:rsid w:val="002861B7"/>
    <w:rsid w:val="00293A44"/>
    <w:rsid w:val="002A06FE"/>
    <w:rsid w:val="002A723F"/>
    <w:rsid w:val="002A799B"/>
    <w:rsid w:val="002B1F22"/>
    <w:rsid w:val="002C1150"/>
    <w:rsid w:val="002E2CBE"/>
    <w:rsid w:val="002E442B"/>
    <w:rsid w:val="002F02F5"/>
    <w:rsid w:val="002F1466"/>
    <w:rsid w:val="003044F5"/>
    <w:rsid w:val="003175BF"/>
    <w:rsid w:val="00323E01"/>
    <w:rsid w:val="0037387D"/>
    <w:rsid w:val="003777E8"/>
    <w:rsid w:val="003904D2"/>
    <w:rsid w:val="0039484D"/>
    <w:rsid w:val="003A25BA"/>
    <w:rsid w:val="003B07E4"/>
    <w:rsid w:val="003C29B7"/>
    <w:rsid w:val="003E262A"/>
    <w:rsid w:val="003F69CC"/>
    <w:rsid w:val="00401A77"/>
    <w:rsid w:val="004071C7"/>
    <w:rsid w:val="00414624"/>
    <w:rsid w:val="004323A9"/>
    <w:rsid w:val="00444377"/>
    <w:rsid w:val="00445B60"/>
    <w:rsid w:val="004522FB"/>
    <w:rsid w:val="004813DC"/>
    <w:rsid w:val="00481B74"/>
    <w:rsid w:val="00491316"/>
    <w:rsid w:val="00493AD7"/>
    <w:rsid w:val="004A1EC6"/>
    <w:rsid w:val="004A4A2C"/>
    <w:rsid w:val="004B1025"/>
    <w:rsid w:val="004B3025"/>
    <w:rsid w:val="004C31C9"/>
    <w:rsid w:val="004C3E08"/>
    <w:rsid w:val="004D0B21"/>
    <w:rsid w:val="004F0EB0"/>
    <w:rsid w:val="005064B7"/>
    <w:rsid w:val="00513E63"/>
    <w:rsid w:val="00515810"/>
    <w:rsid w:val="00517D9C"/>
    <w:rsid w:val="0052043A"/>
    <w:rsid w:val="005257CE"/>
    <w:rsid w:val="005345EA"/>
    <w:rsid w:val="005369A8"/>
    <w:rsid w:val="00540D10"/>
    <w:rsid w:val="0054594A"/>
    <w:rsid w:val="00552590"/>
    <w:rsid w:val="00562C44"/>
    <w:rsid w:val="00565BFC"/>
    <w:rsid w:val="0057454C"/>
    <w:rsid w:val="005747DC"/>
    <w:rsid w:val="00576B7A"/>
    <w:rsid w:val="00580CB4"/>
    <w:rsid w:val="00590D80"/>
    <w:rsid w:val="00594CE5"/>
    <w:rsid w:val="005A39A6"/>
    <w:rsid w:val="005A3D37"/>
    <w:rsid w:val="005C287C"/>
    <w:rsid w:val="005E4379"/>
    <w:rsid w:val="005E76C2"/>
    <w:rsid w:val="006163DB"/>
    <w:rsid w:val="00616D4D"/>
    <w:rsid w:val="00654833"/>
    <w:rsid w:val="0066029E"/>
    <w:rsid w:val="0067335F"/>
    <w:rsid w:val="00687F0D"/>
    <w:rsid w:val="0069017B"/>
    <w:rsid w:val="0069466C"/>
    <w:rsid w:val="00697C8D"/>
    <w:rsid w:val="006A24D6"/>
    <w:rsid w:val="006A6319"/>
    <w:rsid w:val="006A768A"/>
    <w:rsid w:val="006B1E38"/>
    <w:rsid w:val="006B6E70"/>
    <w:rsid w:val="006C3AC4"/>
    <w:rsid w:val="006C46BA"/>
    <w:rsid w:val="006E1B0B"/>
    <w:rsid w:val="006E43F7"/>
    <w:rsid w:val="0070087D"/>
    <w:rsid w:val="00706395"/>
    <w:rsid w:val="00723089"/>
    <w:rsid w:val="00725B7C"/>
    <w:rsid w:val="0073054B"/>
    <w:rsid w:val="007315A8"/>
    <w:rsid w:val="00735085"/>
    <w:rsid w:val="007366AD"/>
    <w:rsid w:val="0074371B"/>
    <w:rsid w:val="007801ED"/>
    <w:rsid w:val="00784BA3"/>
    <w:rsid w:val="007851D3"/>
    <w:rsid w:val="00796E7C"/>
    <w:rsid w:val="007A31F5"/>
    <w:rsid w:val="007A6F39"/>
    <w:rsid w:val="007D0C9A"/>
    <w:rsid w:val="007D2170"/>
    <w:rsid w:val="007F62EF"/>
    <w:rsid w:val="00803556"/>
    <w:rsid w:val="00824421"/>
    <w:rsid w:val="00833CBB"/>
    <w:rsid w:val="0083404E"/>
    <w:rsid w:val="00841481"/>
    <w:rsid w:val="00845769"/>
    <w:rsid w:val="00861215"/>
    <w:rsid w:val="00870AF5"/>
    <w:rsid w:val="0087144B"/>
    <w:rsid w:val="008740D5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24977"/>
    <w:rsid w:val="00947F47"/>
    <w:rsid w:val="00960291"/>
    <w:rsid w:val="009D42A3"/>
    <w:rsid w:val="009D556C"/>
    <w:rsid w:val="009D6976"/>
    <w:rsid w:val="00A044DE"/>
    <w:rsid w:val="00A0730F"/>
    <w:rsid w:val="00A10ADE"/>
    <w:rsid w:val="00A10D74"/>
    <w:rsid w:val="00A35C71"/>
    <w:rsid w:val="00A4216A"/>
    <w:rsid w:val="00A44684"/>
    <w:rsid w:val="00A7205D"/>
    <w:rsid w:val="00A7287E"/>
    <w:rsid w:val="00A8507E"/>
    <w:rsid w:val="00AA09FF"/>
    <w:rsid w:val="00AB4087"/>
    <w:rsid w:val="00AB6584"/>
    <w:rsid w:val="00AC5CC0"/>
    <w:rsid w:val="00AD1C33"/>
    <w:rsid w:val="00AD730B"/>
    <w:rsid w:val="00AF6C81"/>
    <w:rsid w:val="00B1457F"/>
    <w:rsid w:val="00B21AB7"/>
    <w:rsid w:val="00B6487A"/>
    <w:rsid w:val="00B83CC7"/>
    <w:rsid w:val="00B92A62"/>
    <w:rsid w:val="00B97166"/>
    <w:rsid w:val="00BA1A06"/>
    <w:rsid w:val="00BB6CF6"/>
    <w:rsid w:val="00BD58CB"/>
    <w:rsid w:val="00BF47FB"/>
    <w:rsid w:val="00BF49BB"/>
    <w:rsid w:val="00C016FF"/>
    <w:rsid w:val="00C10BC1"/>
    <w:rsid w:val="00C16EE7"/>
    <w:rsid w:val="00C51A50"/>
    <w:rsid w:val="00C52FE6"/>
    <w:rsid w:val="00C56BE5"/>
    <w:rsid w:val="00C60C11"/>
    <w:rsid w:val="00C61060"/>
    <w:rsid w:val="00C6313E"/>
    <w:rsid w:val="00C67FE6"/>
    <w:rsid w:val="00C74443"/>
    <w:rsid w:val="00C816ED"/>
    <w:rsid w:val="00C82BF1"/>
    <w:rsid w:val="00C86D65"/>
    <w:rsid w:val="00C87154"/>
    <w:rsid w:val="00CA682E"/>
    <w:rsid w:val="00CB0A5E"/>
    <w:rsid w:val="00CB21BA"/>
    <w:rsid w:val="00CB5529"/>
    <w:rsid w:val="00CC37D7"/>
    <w:rsid w:val="00CC59C1"/>
    <w:rsid w:val="00CD52C3"/>
    <w:rsid w:val="00D0026A"/>
    <w:rsid w:val="00D02469"/>
    <w:rsid w:val="00D03184"/>
    <w:rsid w:val="00D10762"/>
    <w:rsid w:val="00D17573"/>
    <w:rsid w:val="00D3464D"/>
    <w:rsid w:val="00D35D27"/>
    <w:rsid w:val="00D50948"/>
    <w:rsid w:val="00D63ADC"/>
    <w:rsid w:val="00D762C7"/>
    <w:rsid w:val="00D76B28"/>
    <w:rsid w:val="00D8488B"/>
    <w:rsid w:val="00D92B4C"/>
    <w:rsid w:val="00D9689C"/>
    <w:rsid w:val="00DB6946"/>
    <w:rsid w:val="00DC459E"/>
    <w:rsid w:val="00DC6534"/>
    <w:rsid w:val="00DD3B9D"/>
    <w:rsid w:val="00DE364D"/>
    <w:rsid w:val="00E03202"/>
    <w:rsid w:val="00E0465A"/>
    <w:rsid w:val="00E153AE"/>
    <w:rsid w:val="00E160B3"/>
    <w:rsid w:val="00E24892"/>
    <w:rsid w:val="00E447D7"/>
    <w:rsid w:val="00E46D3B"/>
    <w:rsid w:val="00E52ED8"/>
    <w:rsid w:val="00E55ED2"/>
    <w:rsid w:val="00E878E2"/>
    <w:rsid w:val="00E9278A"/>
    <w:rsid w:val="00E92FD9"/>
    <w:rsid w:val="00E96932"/>
    <w:rsid w:val="00EA7CF9"/>
    <w:rsid w:val="00ED4458"/>
    <w:rsid w:val="00EE017D"/>
    <w:rsid w:val="00EE549C"/>
    <w:rsid w:val="00EE58E5"/>
    <w:rsid w:val="00EF5E50"/>
    <w:rsid w:val="00F10738"/>
    <w:rsid w:val="00F12A7D"/>
    <w:rsid w:val="00F12E03"/>
    <w:rsid w:val="00F2133A"/>
    <w:rsid w:val="00F228D5"/>
    <w:rsid w:val="00F5054B"/>
    <w:rsid w:val="00F64D95"/>
    <w:rsid w:val="00F67565"/>
    <w:rsid w:val="00F70CE6"/>
    <w:rsid w:val="00F85043"/>
    <w:rsid w:val="00F91B7B"/>
    <w:rsid w:val="00FA4DA0"/>
    <w:rsid w:val="00FB66A3"/>
    <w:rsid w:val="00FC3ADD"/>
    <w:rsid w:val="00FC3C8C"/>
    <w:rsid w:val="00FC6B04"/>
    <w:rsid w:val="00FD65F0"/>
    <w:rsid w:val="00FE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0738"/>
    <w:rPr>
      <w:sz w:val="0"/>
      <w:szCs w:val="0"/>
      <w:lang w:val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A0CFC"/>
    <w:rPr>
      <w:sz w:val="0"/>
      <w:szCs w:val="0"/>
      <w:lang w:eastAsia="zh-CN"/>
    </w:rPr>
  </w:style>
  <w:style w:type="table" w:styleId="a5">
    <w:name w:val="Table Grid"/>
    <w:basedOn w:val="a1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5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8">
    <w:name w:val="หัวกระดาษ อักขระ"/>
    <w:link w:val="a7"/>
    <w:uiPriority w:val="99"/>
    <w:rsid w:val="00117B64"/>
    <w:rPr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ท้ายกระดาษ อักขระ"/>
    <w:link w:val="a9"/>
    <w:uiPriority w:val="99"/>
    <w:rsid w:val="00117B64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3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0738"/>
    <w:rPr>
      <w:sz w:val="0"/>
      <w:szCs w:val="0"/>
      <w:lang w:val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A0CFC"/>
    <w:rPr>
      <w:sz w:val="0"/>
      <w:szCs w:val="0"/>
      <w:lang w:eastAsia="zh-CN"/>
    </w:rPr>
  </w:style>
  <w:style w:type="table" w:styleId="a5">
    <w:name w:val="Table Grid"/>
    <w:basedOn w:val="a1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5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8">
    <w:name w:val="หัวกระดาษ อักขระ"/>
    <w:link w:val="a7"/>
    <w:uiPriority w:val="99"/>
    <w:rsid w:val="00117B64"/>
    <w:rPr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ท้ายกระดาษ อักขระ"/>
    <w:link w:val="a9"/>
    <w:uiPriority w:val="99"/>
    <w:rsid w:val="00117B64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1223-5DCD-41CE-8786-12E2360E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2241</Words>
  <Characters>10302</Characters>
  <Application>Microsoft Office Word</Application>
  <DocSecurity>0</DocSecurity>
  <Lines>85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admin all in one 1</cp:lastModifiedBy>
  <cp:revision>2</cp:revision>
  <cp:lastPrinted>2017-01-13T08:47:00Z</cp:lastPrinted>
  <dcterms:created xsi:type="dcterms:W3CDTF">2019-12-18T11:09:00Z</dcterms:created>
  <dcterms:modified xsi:type="dcterms:W3CDTF">2019-12-18T11:09:00Z</dcterms:modified>
</cp:coreProperties>
</file>